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593E" w:rsidRDefault="0094593E" w:rsidP="0094593E">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94593E" w:rsidRDefault="0094593E" w:rsidP="0094593E">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94593E" w:rsidRDefault="0094593E" w:rsidP="0094593E">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94593E" w:rsidRDefault="0094593E" w:rsidP="0094593E">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94593E" w:rsidRDefault="0094593E" w:rsidP="0094593E">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94593E" w:rsidRDefault="0094593E" w:rsidP="0094593E">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94593E" w:rsidRDefault="0094593E" w:rsidP="0094593E">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94593E" w:rsidRDefault="0094593E" w:rsidP="0094593E">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89697F" w:rsidRPr="0089697F" w:rsidRDefault="0089697F" w:rsidP="0089697F">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89697F">
        <w:rPr>
          <w:rFonts w:ascii="Times New Roman" w:hAnsi="Times New Roman" w:cs="Times New Roman"/>
          <w:color w:val="1D1D1D"/>
          <w:sz w:val="24"/>
          <w:szCs w:val="24"/>
          <w:shd w:val="clear" w:color="auto" w:fill="FFFFFF"/>
        </w:rPr>
        <w:t>DECISION PROCESS</w:t>
      </w:r>
    </w:p>
    <w:p w:rsidR="0089697F" w:rsidRPr="0089697F" w:rsidRDefault="0089697F" w:rsidP="0089697F">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89697F">
        <w:rPr>
          <w:rFonts w:ascii="Times New Roman" w:hAnsi="Times New Roman" w:cs="Times New Roman"/>
          <w:color w:val="1D1D1D"/>
          <w:sz w:val="24"/>
          <w:szCs w:val="24"/>
          <w:shd w:val="clear" w:color="auto" w:fill="FFFFFF"/>
        </w:rPr>
        <w:t>Name</w:t>
      </w:r>
    </w:p>
    <w:p w:rsidR="0089697F" w:rsidRPr="0089697F" w:rsidRDefault="0089697F" w:rsidP="0089697F">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89697F">
        <w:rPr>
          <w:rFonts w:ascii="Times New Roman" w:hAnsi="Times New Roman" w:cs="Times New Roman"/>
          <w:color w:val="1D1D1D"/>
          <w:sz w:val="24"/>
          <w:szCs w:val="24"/>
          <w:shd w:val="clear" w:color="auto" w:fill="FFFFFF"/>
        </w:rPr>
        <w:t>Institution</w:t>
      </w:r>
    </w:p>
    <w:p w:rsidR="0089697F" w:rsidRPr="0089697F" w:rsidRDefault="0089697F" w:rsidP="0089697F">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89697F">
        <w:rPr>
          <w:rFonts w:ascii="Times New Roman" w:hAnsi="Times New Roman" w:cs="Times New Roman"/>
          <w:color w:val="1D1D1D"/>
          <w:sz w:val="24"/>
          <w:szCs w:val="24"/>
          <w:shd w:val="clear" w:color="auto" w:fill="FFFFFF"/>
        </w:rPr>
        <w:t>Date</w:t>
      </w:r>
    </w:p>
    <w:p w:rsidR="0089697F" w:rsidRDefault="0089697F" w:rsidP="0094593E">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89697F" w:rsidRDefault="0089697F" w:rsidP="0094593E">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89697F" w:rsidRDefault="0089697F" w:rsidP="0094593E">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B55699" w:rsidRPr="0094593E" w:rsidRDefault="005B3D90" w:rsidP="0094593E">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94593E">
        <w:rPr>
          <w:rFonts w:ascii="Times New Roman" w:hAnsi="Times New Roman" w:cs="Times New Roman"/>
          <w:b/>
          <w:i/>
          <w:color w:val="1D1D1D"/>
          <w:sz w:val="24"/>
          <w:szCs w:val="24"/>
          <w:shd w:val="clear" w:color="auto" w:fill="FFFFFF"/>
        </w:rPr>
        <w:lastRenderedPageBreak/>
        <w:t xml:space="preserve">Columns (countries) are: </w:t>
      </w:r>
      <w:r w:rsidRPr="0094593E">
        <w:rPr>
          <w:rFonts w:ascii="Times New Roman" w:hAnsi="Times New Roman" w:cs="Times New Roman"/>
          <w:b/>
          <w:i/>
          <w:color w:val="1D1D1D"/>
          <w:sz w:val="24"/>
          <w:szCs w:val="24"/>
          <w:shd w:val="clear" w:color="auto" w:fill="FFFFFF"/>
        </w:rPr>
        <w:sym w:font="Symbol" w:char="F0A7"/>
      </w:r>
      <w:r w:rsidRPr="0094593E">
        <w:rPr>
          <w:rFonts w:ascii="Times New Roman" w:hAnsi="Times New Roman" w:cs="Times New Roman"/>
          <w:b/>
          <w:i/>
          <w:color w:val="1D1D1D"/>
          <w:sz w:val="24"/>
          <w:szCs w:val="24"/>
          <w:shd w:val="clear" w:color="auto" w:fill="FFFFFF"/>
        </w:rPr>
        <w:t xml:space="preserve"> Japan </w:t>
      </w:r>
      <w:r w:rsidRPr="0094593E">
        <w:rPr>
          <w:rFonts w:ascii="Times New Roman" w:hAnsi="Times New Roman" w:cs="Times New Roman"/>
          <w:b/>
          <w:i/>
          <w:color w:val="1D1D1D"/>
          <w:sz w:val="24"/>
          <w:szCs w:val="24"/>
          <w:shd w:val="clear" w:color="auto" w:fill="FFFFFF"/>
        </w:rPr>
        <w:sym w:font="Symbol" w:char="F0A7"/>
      </w:r>
      <w:r w:rsidRPr="0094593E">
        <w:rPr>
          <w:rFonts w:ascii="Times New Roman" w:hAnsi="Times New Roman" w:cs="Times New Roman"/>
          <w:b/>
          <w:i/>
          <w:color w:val="1D1D1D"/>
          <w:sz w:val="24"/>
          <w:szCs w:val="24"/>
          <w:shd w:val="clear" w:color="auto" w:fill="FFFFFF"/>
        </w:rPr>
        <w:t xml:space="preserve"> Mexico </w:t>
      </w:r>
      <w:r w:rsidRPr="0094593E">
        <w:rPr>
          <w:rFonts w:ascii="Times New Roman" w:hAnsi="Times New Roman" w:cs="Times New Roman"/>
          <w:b/>
          <w:i/>
          <w:color w:val="1D1D1D"/>
          <w:sz w:val="24"/>
          <w:szCs w:val="24"/>
          <w:shd w:val="clear" w:color="auto" w:fill="FFFFFF"/>
        </w:rPr>
        <w:sym w:font="Symbol" w:char="F0A7"/>
      </w:r>
      <w:r w:rsidRPr="0094593E">
        <w:rPr>
          <w:rFonts w:ascii="Times New Roman" w:hAnsi="Times New Roman" w:cs="Times New Roman"/>
          <w:b/>
          <w:i/>
          <w:color w:val="1D1D1D"/>
          <w:sz w:val="24"/>
          <w:szCs w:val="24"/>
          <w:shd w:val="clear" w:color="auto" w:fill="FFFFFF"/>
        </w:rPr>
        <w:t xml:space="preserve"> India </w:t>
      </w:r>
      <w:r w:rsidRPr="0094593E">
        <w:rPr>
          <w:rFonts w:ascii="Times New Roman" w:hAnsi="Times New Roman" w:cs="Times New Roman"/>
          <w:b/>
          <w:i/>
          <w:color w:val="1D1D1D"/>
          <w:sz w:val="24"/>
          <w:szCs w:val="24"/>
          <w:shd w:val="clear" w:color="auto" w:fill="FFFFFF"/>
        </w:rPr>
        <w:sym w:font="Symbol" w:char="F0A7"/>
      </w:r>
      <w:r w:rsidRPr="0094593E">
        <w:rPr>
          <w:rFonts w:ascii="Times New Roman" w:hAnsi="Times New Roman" w:cs="Times New Roman"/>
          <w:b/>
          <w:i/>
          <w:color w:val="1D1D1D"/>
          <w:sz w:val="24"/>
          <w:szCs w:val="24"/>
          <w:shd w:val="clear" w:color="auto" w:fill="FFFFFF"/>
        </w:rPr>
        <w:t xml:space="preserve"> China </w:t>
      </w:r>
      <w:r w:rsidRPr="0094593E">
        <w:rPr>
          <w:rFonts w:ascii="Times New Roman" w:hAnsi="Times New Roman" w:cs="Times New Roman"/>
          <w:b/>
          <w:i/>
          <w:color w:val="1D1D1D"/>
          <w:sz w:val="24"/>
          <w:szCs w:val="24"/>
          <w:shd w:val="clear" w:color="auto" w:fill="FFFFFF"/>
        </w:rPr>
        <w:sym w:font="Symbol" w:char="F0A7"/>
      </w:r>
      <w:r w:rsidRPr="0094593E">
        <w:rPr>
          <w:rFonts w:ascii="Times New Roman" w:hAnsi="Times New Roman" w:cs="Times New Roman"/>
          <w:b/>
          <w:i/>
          <w:color w:val="1D1D1D"/>
          <w:sz w:val="24"/>
          <w:szCs w:val="24"/>
          <w:shd w:val="clear" w:color="auto" w:fill="FFFFFF"/>
        </w:rPr>
        <w:t xml:space="preserve"> Italy </w:t>
      </w:r>
      <w:r w:rsidRPr="0094593E">
        <w:rPr>
          <w:rFonts w:ascii="Times New Roman" w:hAnsi="Times New Roman" w:cs="Times New Roman"/>
          <w:b/>
          <w:i/>
          <w:color w:val="1D1D1D"/>
          <w:sz w:val="24"/>
          <w:szCs w:val="24"/>
          <w:shd w:val="clear" w:color="auto" w:fill="FFFFFF"/>
        </w:rPr>
        <w:sym w:font="Symbol" w:char="F0A7"/>
      </w:r>
      <w:r w:rsidRPr="0094593E">
        <w:rPr>
          <w:rFonts w:ascii="Times New Roman" w:hAnsi="Times New Roman" w:cs="Times New Roman"/>
          <w:b/>
          <w:i/>
          <w:color w:val="1D1D1D"/>
          <w:sz w:val="24"/>
          <w:szCs w:val="24"/>
          <w:shd w:val="clear" w:color="auto" w:fill="FFFFFF"/>
        </w:rPr>
        <w:t xml:space="preserve"> Germany o Rows (factors to research) for each country are: </w:t>
      </w:r>
      <w:r w:rsidRPr="0094593E">
        <w:rPr>
          <w:rFonts w:ascii="Times New Roman" w:hAnsi="Times New Roman" w:cs="Times New Roman"/>
          <w:b/>
          <w:i/>
          <w:color w:val="1D1D1D"/>
          <w:sz w:val="24"/>
          <w:szCs w:val="24"/>
          <w:shd w:val="clear" w:color="auto" w:fill="FFFFFF"/>
        </w:rPr>
        <w:sym w:font="Symbol" w:char="F0A7"/>
      </w:r>
      <w:r w:rsidRPr="0094593E">
        <w:rPr>
          <w:rFonts w:ascii="Times New Roman" w:hAnsi="Times New Roman" w:cs="Times New Roman"/>
          <w:b/>
          <w:i/>
          <w:color w:val="1D1D1D"/>
          <w:sz w:val="24"/>
          <w:szCs w:val="24"/>
          <w:shd w:val="clear" w:color="auto" w:fill="FFFFFF"/>
        </w:rPr>
        <w:t xml:space="preserve"> Average manufacturing wage </w:t>
      </w:r>
      <w:r w:rsidRPr="0094593E">
        <w:rPr>
          <w:rFonts w:ascii="Times New Roman" w:hAnsi="Times New Roman" w:cs="Times New Roman"/>
          <w:b/>
          <w:i/>
          <w:color w:val="1D1D1D"/>
          <w:sz w:val="24"/>
          <w:szCs w:val="24"/>
          <w:shd w:val="clear" w:color="auto" w:fill="FFFFFF"/>
        </w:rPr>
        <w:sym w:font="Symbol" w:char="F0A7"/>
      </w:r>
      <w:r w:rsidRPr="0094593E">
        <w:rPr>
          <w:rFonts w:ascii="Times New Roman" w:hAnsi="Times New Roman" w:cs="Times New Roman"/>
          <w:b/>
          <w:i/>
          <w:color w:val="1D1D1D"/>
          <w:sz w:val="24"/>
          <w:szCs w:val="24"/>
          <w:shd w:val="clear" w:color="auto" w:fill="FFFFFF"/>
        </w:rPr>
        <w:t xml:space="preserve"> Country's minimum wage </w:t>
      </w:r>
      <w:r w:rsidRPr="0094593E">
        <w:rPr>
          <w:rFonts w:ascii="Times New Roman" w:hAnsi="Times New Roman" w:cs="Times New Roman"/>
          <w:b/>
          <w:i/>
          <w:color w:val="1D1D1D"/>
          <w:sz w:val="24"/>
          <w:szCs w:val="24"/>
          <w:shd w:val="clear" w:color="auto" w:fill="FFFFFF"/>
        </w:rPr>
        <w:sym w:font="Symbol" w:char="F0A7"/>
      </w:r>
      <w:r w:rsidRPr="0094593E">
        <w:rPr>
          <w:rFonts w:ascii="Times New Roman" w:hAnsi="Times New Roman" w:cs="Times New Roman"/>
          <w:b/>
          <w:i/>
          <w:color w:val="1D1D1D"/>
          <w:sz w:val="24"/>
          <w:szCs w:val="24"/>
          <w:shd w:val="clear" w:color="auto" w:fill="FFFFFF"/>
        </w:rPr>
        <w:t xml:space="preserve"> Typical restrictive work rules where there are unions </w:t>
      </w:r>
      <w:r w:rsidRPr="0094593E">
        <w:rPr>
          <w:rFonts w:ascii="Times New Roman" w:hAnsi="Times New Roman" w:cs="Times New Roman"/>
          <w:b/>
          <w:i/>
          <w:color w:val="1D1D1D"/>
          <w:sz w:val="24"/>
          <w:szCs w:val="24"/>
          <w:shd w:val="clear" w:color="auto" w:fill="FFFFFF"/>
        </w:rPr>
        <w:sym w:font="Symbol" w:char="F0A7"/>
      </w:r>
      <w:r w:rsidRPr="0094593E">
        <w:rPr>
          <w:rFonts w:ascii="Times New Roman" w:hAnsi="Times New Roman" w:cs="Times New Roman"/>
          <w:b/>
          <w:i/>
          <w:color w:val="1D1D1D"/>
          <w:sz w:val="24"/>
          <w:szCs w:val="24"/>
          <w:shd w:val="clear" w:color="auto" w:fill="FFFFFF"/>
        </w:rPr>
        <w:t xml:space="preserve"> How unions enhance or detract from company results </w:t>
      </w:r>
      <w:r w:rsidRPr="0094593E">
        <w:rPr>
          <w:rFonts w:ascii="Times New Roman" w:hAnsi="Times New Roman" w:cs="Times New Roman"/>
          <w:b/>
          <w:i/>
          <w:color w:val="1D1D1D"/>
          <w:sz w:val="24"/>
          <w:szCs w:val="24"/>
          <w:shd w:val="clear" w:color="auto" w:fill="FFFFFF"/>
        </w:rPr>
        <w:sym w:font="Symbol" w:char="F0A7"/>
      </w:r>
      <w:r w:rsidRPr="0094593E">
        <w:rPr>
          <w:rFonts w:ascii="Times New Roman" w:hAnsi="Times New Roman" w:cs="Times New Roman"/>
          <w:b/>
          <w:i/>
          <w:color w:val="1D1D1D"/>
          <w:sz w:val="24"/>
          <w:szCs w:val="24"/>
          <w:shd w:val="clear" w:color="auto" w:fill="FFFFFF"/>
        </w:rPr>
        <w:t xml:space="preserve"> Country's unemployment rate </w:t>
      </w:r>
    </w:p>
    <w:p w:rsidR="00BC37B6" w:rsidRPr="0094593E" w:rsidRDefault="00464AF0"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The chart</w:t>
      </w:r>
    </w:p>
    <w:tbl>
      <w:tblPr>
        <w:tblStyle w:val="TableGrid"/>
        <w:tblW w:w="0" w:type="auto"/>
        <w:tblLook w:val="04A0" w:firstRow="1" w:lastRow="0" w:firstColumn="1" w:lastColumn="0" w:noHBand="0" w:noVBand="1"/>
      </w:tblPr>
      <w:tblGrid>
        <w:gridCol w:w="1548"/>
        <w:gridCol w:w="1282"/>
        <w:gridCol w:w="1288"/>
        <w:gridCol w:w="1051"/>
        <w:gridCol w:w="1390"/>
        <w:gridCol w:w="1559"/>
        <w:gridCol w:w="1232"/>
      </w:tblGrid>
      <w:tr w:rsidR="00C07E2D" w:rsidRPr="0094593E" w:rsidTr="00152D02">
        <w:tc>
          <w:tcPr>
            <w:tcW w:w="1733" w:type="dxa"/>
          </w:tcPr>
          <w:p w:rsidR="00026A7A" w:rsidRPr="0094593E" w:rsidRDefault="00026A7A" w:rsidP="0094593E">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94593E">
              <w:rPr>
                <w:rFonts w:ascii="Times New Roman" w:hAnsi="Times New Roman" w:cs="Times New Roman"/>
                <w:b/>
                <w:color w:val="1D1D1D"/>
                <w:sz w:val="24"/>
                <w:szCs w:val="24"/>
                <w:shd w:val="clear" w:color="auto" w:fill="FFFFFF"/>
              </w:rPr>
              <w:t>Country</w:t>
            </w:r>
          </w:p>
        </w:tc>
        <w:tc>
          <w:tcPr>
            <w:tcW w:w="1303" w:type="dxa"/>
          </w:tcPr>
          <w:p w:rsidR="00026A7A" w:rsidRPr="0094593E" w:rsidRDefault="00026A7A"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Japan</w:t>
            </w:r>
          </w:p>
        </w:tc>
        <w:tc>
          <w:tcPr>
            <w:tcW w:w="1255" w:type="dxa"/>
          </w:tcPr>
          <w:p w:rsidR="00026A7A" w:rsidRPr="0094593E" w:rsidRDefault="00026A7A"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Mexico</w:t>
            </w:r>
          </w:p>
        </w:tc>
        <w:tc>
          <w:tcPr>
            <w:tcW w:w="1220" w:type="dxa"/>
          </w:tcPr>
          <w:p w:rsidR="00026A7A" w:rsidRPr="0094593E" w:rsidRDefault="00026A7A"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India</w:t>
            </w:r>
          </w:p>
        </w:tc>
        <w:tc>
          <w:tcPr>
            <w:tcW w:w="1282" w:type="dxa"/>
          </w:tcPr>
          <w:p w:rsidR="00026A7A" w:rsidRPr="0094593E" w:rsidRDefault="00026A7A"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China</w:t>
            </w:r>
          </w:p>
        </w:tc>
        <w:tc>
          <w:tcPr>
            <w:tcW w:w="1235" w:type="dxa"/>
          </w:tcPr>
          <w:p w:rsidR="00026A7A" w:rsidRPr="0094593E" w:rsidRDefault="00026A7A"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Italy</w:t>
            </w:r>
          </w:p>
        </w:tc>
        <w:tc>
          <w:tcPr>
            <w:tcW w:w="1322" w:type="dxa"/>
          </w:tcPr>
          <w:p w:rsidR="00026A7A" w:rsidRPr="0094593E" w:rsidRDefault="00026A7A"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Germany</w:t>
            </w:r>
          </w:p>
        </w:tc>
      </w:tr>
      <w:tr w:rsidR="00C07E2D" w:rsidRPr="0094593E" w:rsidTr="00152D02">
        <w:tc>
          <w:tcPr>
            <w:tcW w:w="1733" w:type="dxa"/>
          </w:tcPr>
          <w:p w:rsidR="00026A7A" w:rsidRPr="0094593E" w:rsidRDefault="00026A7A" w:rsidP="0094593E">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94593E">
              <w:rPr>
                <w:rFonts w:ascii="Times New Roman" w:hAnsi="Times New Roman" w:cs="Times New Roman"/>
                <w:b/>
                <w:color w:val="1D1D1D"/>
                <w:sz w:val="24"/>
                <w:szCs w:val="24"/>
                <w:shd w:val="clear" w:color="auto" w:fill="FFFFFF"/>
              </w:rPr>
              <w:t>Average manufacturing wage</w:t>
            </w:r>
            <w:r w:rsidR="00563E95" w:rsidRPr="0094593E">
              <w:rPr>
                <w:rFonts w:ascii="Times New Roman" w:hAnsi="Times New Roman" w:cs="Times New Roman"/>
                <w:b/>
                <w:color w:val="1D1D1D"/>
                <w:sz w:val="24"/>
                <w:szCs w:val="24"/>
                <w:shd w:val="clear" w:color="auto" w:fill="FFFFFF"/>
              </w:rPr>
              <w:t xml:space="preserve"> </w:t>
            </w:r>
          </w:p>
        </w:tc>
        <w:tc>
          <w:tcPr>
            <w:tcW w:w="1303" w:type="dxa"/>
          </w:tcPr>
          <w:p w:rsidR="00026A7A" w:rsidRPr="0094593E" w:rsidRDefault="00004F97"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5,509.11</w:t>
            </w:r>
            <w:r w:rsidR="00133E3B" w:rsidRPr="0094593E">
              <w:rPr>
                <w:rFonts w:ascii="Times New Roman" w:hAnsi="Times New Roman" w:cs="Times New Roman"/>
                <w:color w:val="1D1D1D"/>
                <w:sz w:val="24"/>
                <w:szCs w:val="24"/>
                <w:shd w:val="clear" w:color="auto" w:fill="FFFFFF"/>
              </w:rPr>
              <w:t xml:space="preserve"> </w:t>
            </w:r>
            <w:r w:rsidRPr="0094593E">
              <w:rPr>
                <w:rFonts w:ascii="Times New Roman" w:hAnsi="Times New Roman" w:cs="Times New Roman"/>
                <w:color w:val="1D1D1D"/>
                <w:sz w:val="24"/>
                <w:szCs w:val="24"/>
                <w:shd w:val="clear" w:color="auto" w:fill="FFFFFF"/>
              </w:rPr>
              <w:t>USD per</w:t>
            </w:r>
            <w:r w:rsidR="00F44E10" w:rsidRPr="0094593E">
              <w:rPr>
                <w:rFonts w:ascii="Times New Roman" w:hAnsi="Times New Roman" w:cs="Times New Roman"/>
                <w:color w:val="1D1D1D"/>
                <w:sz w:val="24"/>
                <w:szCs w:val="24"/>
                <w:shd w:val="clear" w:color="auto" w:fill="FFFFFF"/>
              </w:rPr>
              <w:t xml:space="preserve"> month as at</w:t>
            </w:r>
            <w:r w:rsidR="00EB06D8" w:rsidRPr="0094593E">
              <w:rPr>
                <w:rFonts w:ascii="Times New Roman" w:hAnsi="Times New Roman" w:cs="Times New Roman"/>
                <w:color w:val="1D1D1D"/>
                <w:sz w:val="24"/>
                <w:szCs w:val="24"/>
                <w:shd w:val="clear" w:color="auto" w:fill="FFFFFF"/>
              </w:rPr>
              <w:t xml:space="preserve"> </w:t>
            </w:r>
            <w:r w:rsidR="00133E3B" w:rsidRPr="0094593E">
              <w:rPr>
                <w:rFonts w:ascii="Times New Roman" w:hAnsi="Times New Roman" w:cs="Times New Roman"/>
                <w:color w:val="1D1D1D"/>
                <w:sz w:val="24"/>
                <w:szCs w:val="24"/>
                <w:shd w:val="clear" w:color="auto" w:fill="FFFFFF"/>
              </w:rPr>
              <w:t>November</w:t>
            </w:r>
            <w:r w:rsidR="00EB06D8" w:rsidRPr="0094593E">
              <w:rPr>
                <w:rFonts w:ascii="Times New Roman" w:hAnsi="Times New Roman" w:cs="Times New Roman"/>
                <w:color w:val="1D1D1D"/>
                <w:sz w:val="24"/>
                <w:szCs w:val="24"/>
                <w:shd w:val="clear" w:color="auto" w:fill="FFFFFF"/>
              </w:rPr>
              <w:t xml:space="preserve"> 2017. Valued Monthly</w:t>
            </w:r>
          </w:p>
          <w:p w:rsidR="00133E3B" w:rsidRPr="0094593E" w:rsidRDefault="00133E3B"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p>
        </w:tc>
        <w:tc>
          <w:tcPr>
            <w:tcW w:w="1255" w:type="dxa"/>
          </w:tcPr>
          <w:p w:rsidR="00026A7A" w:rsidRPr="0094593E" w:rsidRDefault="000552A2"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2.9</w:t>
            </w:r>
            <w:r w:rsidR="00563E95" w:rsidRPr="0094593E">
              <w:rPr>
                <w:rFonts w:ascii="Times New Roman" w:hAnsi="Times New Roman" w:cs="Times New Roman"/>
                <w:color w:val="1D1D1D"/>
                <w:sz w:val="24"/>
                <w:szCs w:val="24"/>
                <w:shd w:val="clear" w:color="auto" w:fill="FFFFFF"/>
              </w:rPr>
              <w:t xml:space="preserve"> US</w:t>
            </w:r>
            <w:r w:rsidR="00C72B93" w:rsidRPr="0094593E">
              <w:rPr>
                <w:rFonts w:ascii="Times New Roman" w:hAnsi="Times New Roman" w:cs="Times New Roman"/>
                <w:color w:val="1D1D1D"/>
                <w:sz w:val="24"/>
                <w:szCs w:val="24"/>
                <w:shd w:val="clear" w:color="auto" w:fill="FFFFFF"/>
              </w:rPr>
              <w:t>D</w:t>
            </w:r>
            <w:r w:rsidR="00563E95" w:rsidRPr="0094593E">
              <w:rPr>
                <w:rFonts w:ascii="Times New Roman" w:hAnsi="Times New Roman" w:cs="Times New Roman"/>
                <w:color w:val="1D1D1D"/>
                <w:sz w:val="24"/>
                <w:szCs w:val="24"/>
                <w:shd w:val="clear" w:color="auto" w:fill="FFFFFF"/>
              </w:rPr>
              <w:t xml:space="preserve"> per day valued monthly</w:t>
            </w:r>
            <w:r w:rsidRPr="0094593E">
              <w:rPr>
                <w:rFonts w:ascii="Times New Roman" w:hAnsi="Times New Roman" w:cs="Times New Roman"/>
                <w:color w:val="1D1D1D"/>
                <w:sz w:val="24"/>
                <w:szCs w:val="24"/>
                <w:shd w:val="clear" w:color="auto" w:fill="FFFFFF"/>
              </w:rPr>
              <w:t xml:space="preserve"> (November 2017)</w:t>
            </w:r>
          </w:p>
        </w:tc>
        <w:tc>
          <w:tcPr>
            <w:tcW w:w="1220" w:type="dxa"/>
          </w:tcPr>
          <w:p w:rsidR="00026A7A" w:rsidRPr="0094593E" w:rsidRDefault="00BA52EA"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5.26 USD</w:t>
            </w:r>
            <w:r w:rsidR="00AC3392" w:rsidRPr="0094593E">
              <w:rPr>
                <w:rFonts w:ascii="Times New Roman" w:hAnsi="Times New Roman" w:cs="Times New Roman"/>
                <w:color w:val="1D1D1D"/>
                <w:sz w:val="24"/>
                <w:szCs w:val="24"/>
                <w:shd w:val="clear" w:color="auto" w:fill="FFFFFF"/>
              </w:rPr>
              <w:t xml:space="preserve"> </w:t>
            </w:r>
            <w:r w:rsidR="00F44E10" w:rsidRPr="0094593E">
              <w:rPr>
                <w:rFonts w:ascii="Times New Roman" w:hAnsi="Times New Roman" w:cs="Times New Roman"/>
                <w:color w:val="1D1D1D"/>
                <w:sz w:val="24"/>
                <w:szCs w:val="24"/>
                <w:shd w:val="clear" w:color="auto" w:fill="FFFFFF"/>
              </w:rPr>
              <w:t>per day</w:t>
            </w:r>
            <w:r w:rsidR="00AC3392" w:rsidRPr="0094593E">
              <w:rPr>
                <w:rFonts w:ascii="Times New Roman" w:hAnsi="Times New Roman" w:cs="Times New Roman"/>
                <w:color w:val="1D1D1D"/>
                <w:sz w:val="24"/>
                <w:szCs w:val="24"/>
                <w:shd w:val="clear" w:color="auto" w:fill="FFFFFF"/>
              </w:rPr>
              <w:t xml:space="preserve"> as at December 2014</w:t>
            </w:r>
            <w:r w:rsidR="00EB06D8" w:rsidRPr="0094593E">
              <w:rPr>
                <w:rFonts w:ascii="Times New Roman" w:hAnsi="Times New Roman" w:cs="Times New Roman"/>
                <w:color w:val="1D1D1D"/>
                <w:sz w:val="24"/>
                <w:szCs w:val="24"/>
                <w:shd w:val="clear" w:color="auto" w:fill="FFFFFF"/>
              </w:rPr>
              <w:t xml:space="preserve">. </w:t>
            </w:r>
            <w:r w:rsidR="00EB06D8" w:rsidRPr="0094593E">
              <w:rPr>
                <w:rFonts w:ascii="Times New Roman" w:hAnsi="Times New Roman" w:cs="Times New Roman"/>
                <w:color w:val="1D1D1D"/>
                <w:sz w:val="24"/>
                <w:szCs w:val="24"/>
                <w:shd w:val="clear" w:color="auto" w:fill="FFFFFF"/>
              </w:rPr>
              <w:t>Valued Monthly</w:t>
            </w:r>
          </w:p>
        </w:tc>
        <w:tc>
          <w:tcPr>
            <w:tcW w:w="1282" w:type="dxa"/>
          </w:tcPr>
          <w:p w:rsidR="00026A7A" w:rsidRPr="0094593E" w:rsidRDefault="00E92732"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9066.43 USD</w:t>
            </w:r>
            <w:r w:rsidR="006751B4" w:rsidRPr="0094593E">
              <w:rPr>
                <w:rFonts w:ascii="Times New Roman" w:hAnsi="Times New Roman" w:cs="Times New Roman"/>
                <w:color w:val="1D1D1D"/>
                <w:sz w:val="24"/>
                <w:szCs w:val="24"/>
                <w:shd w:val="clear" w:color="auto" w:fill="FFFFFF"/>
              </w:rPr>
              <w:t xml:space="preserve"> per year </w:t>
            </w:r>
            <w:r w:rsidR="00F91C8E" w:rsidRPr="0094593E">
              <w:rPr>
                <w:rFonts w:ascii="Times New Roman" w:hAnsi="Times New Roman" w:cs="Times New Roman"/>
                <w:color w:val="1D1D1D"/>
                <w:sz w:val="24"/>
                <w:szCs w:val="24"/>
                <w:shd w:val="clear" w:color="auto" w:fill="FFFFFF"/>
              </w:rPr>
              <w:t>as at December 2016</w:t>
            </w:r>
            <w:r w:rsidR="00EB06D8" w:rsidRPr="0094593E">
              <w:rPr>
                <w:rFonts w:ascii="Times New Roman" w:hAnsi="Times New Roman" w:cs="Times New Roman"/>
                <w:color w:val="1D1D1D"/>
                <w:sz w:val="24"/>
                <w:szCs w:val="24"/>
                <w:shd w:val="clear" w:color="auto" w:fill="FFFFFF"/>
              </w:rPr>
              <w:t>.Valued yearly.</w:t>
            </w:r>
          </w:p>
        </w:tc>
        <w:tc>
          <w:tcPr>
            <w:tcW w:w="1235" w:type="dxa"/>
          </w:tcPr>
          <w:p w:rsidR="00026A7A" w:rsidRPr="0094593E" w:rsidRDefault="00BB7DB7"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112</w:t>
            </w:r>
            <w:r w:rsidR="000E0115" w:rsidRPr="0094593E">
              <w:rPr>
                <w:rFonts w:ascii="Times New Roman" w:hAnsi="Times New Roman" w:cs="Times New Roman"/>
                <w:color w:val="1D1D1D"/>
                <w:sz w:val="24"/>
                <w:szCs w:val="24"/>
                <w:shd w:val="clear" w:color="auto" w:fill="FFFFFF"/>
              </w:rPr>
              <w:t xml:space="preserve"> </w:t>
            </w:r>
            <w:r w:rsidR="00A907FB" w:rsidRPr="0094593E">
              <w:rPr>
                <w:rFonts w:ascii="Times New Roman" w:hAnsi="Times New Roman" w:cs="Times New Roman"/>
                <w:color w:val="1D1D1D"/>
                <w:sz w:val="24"/>
                <w:szCs w:val="24"/>
                <w:shd w:val="clear" w:color="auto" w:fill="FFFFFF"/>
              </w:rPr>
              <w:t xml:space="preserve">Index points as at the November 2017 – </w:t>
            </w:r>
            <w:r w:rsidR="00877583" w:rsidRPr="0094593E">
              <w:rPr>
                <w:rFonts w:ascii="Times New Roman" w:hAnsi="Times New Roman" w:cs="Times New Roman"/>
                <w:color w:val="1D1D1D"/>
                <w:sz w:val="24"/>
                <w:szCs w:val="24"/>
                <w:shd w:val="clear" w:color="auto" w:fill="FFFFFF"/>
              </w:rPr>
              <w:t xml:space="preserve">valued on </w:t>
            </w:r>
            <w:r w:rsidR="00A907FB" w:rsidRPr="0094593E">
              <w:rPr>
                <w:rFonts w:ascii="Times New Roman" w:hAnsi="Times New Roman" w:cs="Times New Roman"/>
                <w:color w:val="1D1D1D"/>
                <w:sz w:val="24"/>
                <w:szCs w:val="24"/>
                <w:shd w:val="clear" w:color="auto" w:fill="FFFFFF"/>
              </w:rPr>
              <w:t>monthly basis</w:t>
            </w:r>
          </w:p>
        </w:tc>
        <w:tc>
          <w:tcPr>
            <w:tcW w:w="1322" w:type="dxa"/>
          </w:tcPr>
          <w:p w:rsidR="00026A7A" w:rsidRPr="0094593E" w:rsidRDefault="00BB7DB7"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 xml:space="preserve">144 </w:t>
            </w:r>
            <w:r w:rsidR="00F91C8E" w:rsidRPr="0094593E">
              <w:rPr>
                <w:rFonts w:ascii="Times New Roman" w:hAnsi="Times New Roman" w:cs="Times New Roman"/>
                <w:color w:val="1D1D1D"/>
                <w:sz w:val="24"/>
                <w:szCs w:val="24"/>
                <w:shd w:val="clear" w:color="auto" w:fill="FFFFFF"/>
              </w:rPr>
              <w:t>Index points</w:t>
            </w:r>
            <w:r w:rsidR="00873A9C" w:rsidRPr="0094593E">
              <w:rPr>
                <w:rFonts w:ascii="Times New Roman" w:hAnsi="Times New Roman" w:cs="Times New Roman"/>
                <w:color w:val="1D1D1D"/>
                <w:sz w:val="24"/>
                <w:szCs w:val="24"/>
                <w:shd w:val="clear" w:color="auto" w:fill="FFFFFF"/>
              </w:rPr>
              <w:t xml:space="preserve"> as at the November 2017 – monthly basis</w:t>
            </w:r>
          </w:p>
        </w:tc>
      </w:tr>
      <w:tr w:rsidR="0094593E" w:rsidRPr="0094593E" w:rsidTr="00152D02">
        <w:tc>
          <w:tcPr>
            <w:tcW w:w="1733" w:type="dxa"/>
          </w:tcPr>
          <w:p w:rsidR="00152D02" w:rsidRPr="0094593E" w:rsidRDefault="00152D02" w:rsidP="0094593E">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94593E">
              <w:rPr>
                <w:rFonts w:ascii="Times New Roman" w:hAnsi="Times New Roman" w:cs="Times New Roman"/>
                <w:b/>
                <w:color w:val="1D1D1D"/>
                <w:sz w:val="24"/>
                <w:szCs w:val="24"/>
                <w:shd w:val="clear" w:color="auto" w:fill="FFFFFF"/>
              </w:rPr>
              <w:t>Minimum wage</w:t>
            </w:r>
          </w:p>
        </w:tc>
        <w:tc>
          <w:tcPr>
            <w:tcW w:w="1303" w:type="dxa"/>
          </w:tcPr>
          <w:p w:rsidR="00152D02" w:rsidRPr="0094593E" w:rsidRDefault="00004F97"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7.56</w:t>
            </w:r>
            <w:r w:rsidR="00073B63" w:rsidRPr="0094593E">
              <w:rPr>
                <w:rFonts w:ascii="Times New Roman" w:hAnsi="Times New Roman" w:cs="Times New Roman"/>
                <w:color w:val="1D1D1D"/>
                <w:sz w:val="24"/>
                <w:szCs w:val="24"/>
                <w:shd w:val="clear" w:color="auto" w:fill="FFFFFF"/>
              </w:rPr>
              <w:t xml:space="preserve"> </w:t>
            </w:r>
            <w:r w:rsidRPr="0094593E">
              <w:rPr>
                <w:rFonts w:ascii="Times New Roman" w:hAnsi="Times New Roman" w:cs="Times New Roman"/>
                <w:color w:val="1D1D1D"/>
                <w:sz w:val="24"/>
                <w:szCs w:val="24"/>
                <w:shd w:val="clear" w:color="auto" w:fill="FFFFFF"/>
              </w:rPr>
              <w:t>USD</w:t>
            </w:r>
            <w:r w:rsidR="00073B63" w:rsidRPr="0094593E">
              <w:rPr>
                <w:rFonts w:ascii="Times New Roman" w:hAnsi="Times New Roman" w:cs="Times New Roman"/>
                <w:color w:val="1D1D1D"/>
                <w:sz w:val="24"/>
                <w:szCs w:val="24"/>
                <w:shd w:val="clear" w:color="auto" w:fill="FFFFFF"/>
              </w:rPr>
              <w:t xml:space="preserve"> per hour, valued yearly </w:t>
            </w:r>
            <w:r w:rsidR="00D63FDD" w:rsidRPr="0094593E">
              <w:rPr>
                <w:rFonts w:ascii="Times New Roman" w:hAnsi="Times New Roman" w:cs="Times New Roman"/>
                <w:color w:val="1D1D1D"/>
                <w:sz w:val="24"/>
                <w:szCs w:val="24"/>
                <w:shd w:val="clear" w:color="auto" w:fill="FFFFFF"/>
              </w:rPr>
              <w:lastRenderedPageBreak/>
              <w:t>(December 2017)</w:t>
            </w:r>
          </w:p>
        </w:tc>
        <w:tc>
          <w:tcPr>
            <w:tcW w:w="1255" w:type="dxa"/>
          </w:tcPr>
          <w:p w:rsidR="00152D02" w:rsidRPr="0094593E" w:rsidRDefault="00C72B93"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lastRenderedPageBreak/>
              <w:t>4.27 USD</w:t>
            </w:r>
            <w:r w:rsidR="00173BC3" w:rsidRPr="0094593E">
              <w:rPr>
                <w:rFonts w:ascii="Times New Roman" w:hAnsi="Times New Roman" w:cs="Times New Roman"/>
                <w:color w:val="1D1D1D"/>
                <w:sz w:val="24"/>
                <w:szCs w:val="24"/>
                <w:shd w:val="clear" w:color="auto" w:fill="FFFFFF"/>
              </w:rPr>
              <w:t xml:space="preserve"> per day (December 2017)</w:t>
            </w:r>
            <w:r w:rsidR="00073B63" w:rsidRPr="0094593E">
              <w:rPr>
                <w:rFonts w:ascii="Times New Roman" w:hAnsi="Times New Roman" w:cs="Times New Roman"/>
                <w:color w:val="1D1D1D"/>
                <w:sz w:val="24"/>
                <w:szCs w:val="24"/>
                <w:shd w:val="clear" w:color="auto" w:fill="FFFFFF"/>
              </w:rPr>
              <w:t xml:space="preserve">. </w:t>
            </w:r>
            <w:r w:rsidR="00173BC3" w:rsidRPr="0094593E">
              <w:rPr>
                <w:rFonts w:ascii="Times New Roman" w:hAnsi="Times New Roman" w:cs="Times New Roman"/>
                <w:color w:val="1D1D1D"/>
                <w:sz w:val="24"/>
                <w:szCs w:val="24"/>
                <w:shd w:val="clear" w:color="auto" w:fill="FFFFFF"/>
              </w:rPr>
              <w:lastRenderedPageBreak/>
              <w:t>Valued monthly.</w:t>
            </w:r>
          </w:p>
        </w:tc>
        <w:tc>
          <w:tcPr>
            <w:tcW w:w="1220" w:type="dxa"/>
          </w:tcPr>
          <w:p w:rsidR="00152D02" w:rsidRPr="0094593E" w:rsidRDefault="00BA52EA"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lastRenderedPageBreak/>
              <w:t>2.76</w:t>
            </w:r>
            <w:r w:rsidR="00275D8C" w:rsidRPr="0094593E">
              <w:rPr>
                <w:rFonts w:ascii="Times New Roman" w:hAnsi="Times New Roman" w:cs="Times New Roman"/>
                <w:color w:val="1D1D1D"/>
                <w:sz w:val="24"/>
                <w:szCs w:val="24"/>
                <w:shd w:val="clear" w:color="auto" w:fill="FFFFFF"/>
              </w:rPr>
              <w:t xml:space="preserve"> </w:t>
            </w:r>
            <w:r w:rsidRPr="0094593E">
              <w:rPr>
                <w:rFonts w:ascii="Times New Roman" w:hAnsi="Times New Roman" w:cs="Times New Roman"/>
                <w:color w:val="1D1D1D"/>
                <w:sz w:val="24"/>
                <w:szCs w:val="24"/>
                <w:shd w:val="clear" w:color="auto" w:fill="FFFFFF"/>
              </w:rPr>
              <w:t>USD</w:t>
            </w:r>
            <w:r w:rsidR="00275D8C" w:rsidRPr="0094593E">
              <w:rPr>
                <w:rFonts w:ascii="Times New Roman" w:hAnsi="Times New Roman" w:cs="Times New Roman"/>
                <w:color w:val="1D1D1D"/>
                <w:sz w:val="24"/>
                <w:szCs w:val="24"/>
                <w:shd w:val="clear" w:color="auto" w:fill="FFFFFF"/>
              </w:rPr>
              <w:t xml:space="preserve"> per day,</w:t>
            </w:r>
          </w:p>
          <w:p w:rsidR="00275D8C" w:rsidRPr="0094593E" w:rsidRDefault="00275D8C"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January 2018.</w:t>
            </w:r>
          </w:p>
        </w:tc>
        <w:tc>
          <w:tcPr>
            <w:tcW w:w="1282" w:type="dxa"/>
          </w:tcPr>
          <w:p w:rsidR="00152D02" w:rsidRPr="0094593E" w:rsidRDefault="00E92732"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345.93 USD</w:t>
            </w:r>
            <w:r w:rsidR="004A324B" w:rsidRPr="0094593E">
              <w:rPr>
                <w:rFonts w:ascii="Times New Roman" w:hAnsi="Times New Roman" w:cs="Times New Roman"/>
                <w:color w:val="1D1D1D"/>
                <w:sz w:val="24"/>
                <w:szCs w:val="24"/>
                <w:shd w:val="clear" w:color="auto" w:fill="FFFFFF"/>
              </w:rPr>
              <w:t xml:space="preserve"> per month</w:t>
            </w:r>
            <w:r w:rsidR="00275D8C" w:rsidRPr="0094593E">
              <w:rPr>
                <w:rFonts w:ascii="Times New Roman" w:hAnsi="Times New Roman" w:cs="Times New Roman"/>
                <w:color w:val="1D1D1D"/>
                <w:sz w:val="24"/>
                <w:szCs w:val="24"/>
                <w:shd w:val="clear" w:color="auto" w:fill="FFFFFF"/>
              </w:rPr>
              <w:t xml:space="preserve">. It is valued yearly </w:t>
            </w:r>
            <w:r w:rsidR="00275D8C" w:rsidRPr="0094593E">
              <w:rPr>
                <w:rFonts w:ascii="Times New Roman" w:hAnsi="Times New Roman" w:cs="Times New Roman"/>
                <w:color w:val="1D1D1D"/>
                <w:sz w:val="24"/>
                <w:szCs w:val="24"/>
                <w:shd w:val="clear" w:color="auto" w:fill="FFFFFF"/>
              </w:rPr>
              <w:lastRenderedPageBreak/>
              <w:t>(April 2017)</w:t>
            </w:r>
          </w:p>
        </w:tc>
        <w:tc>
          <w:tcPr>
            <w:tcW w:w="1235" w:type="dxa"/>
          </w:tcPr>
          <w:p w:rsidR="00152D02" w:rsidRPr="0094593E" w:rsidRDefault="004B1EA1"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lastRenderedPageBreak/>
              <w:t>7.25 Dollars per hour</w:t>
            </w:r>
          </w:p>
          <w:p w:rsidR="004B1EA1" w:rsidRPr="0094593E" w:rsidRDefault="004B1EA1"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(January 2018)</w:t>
            </w:r>
          </w:p>
        </w:tc>
        <w:tc>
          <w:tcPr>
            <w:tcW w:w="1322" w:type="dxa"/>
          </w:tcPr>
          <w:p w:rsidR="00152D02" w:rsidRPr="0094593E" w:rsidRDefault="00E970BC"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10.97 USD</w:t>
            </w:r>
            <w:r w:rsidR="00152D02" w:rsidRPr="0094593E">
              <w:rPr>
                <w:rFonts w:ascii="Times New Roman" w:hAnsi="Times New Roman" w:cs="Times New Roman"/>
                <w:color w:val="1D1D1D"/>
                <w:sz w:val="24"/>
                <w:szCs w:val="24"/>
                <w:shd w:val="clear" w:color="auto" w:fill="FFFFFF"/>
              </w:rPr>
              <w:t xml:space="preserve"> per Hour valued yearly ( </w:t>
            </w:r>
            <w:r w:rsidR="00152D02" w:rsidRPr="0094593E">
              <w:rPr>
                <w:rFonts w:ascii="Times New Roman" w:hAnsi="Times New Roman" w:cs="Times New Roman"/>
                <w:color w:val="1D1D1D"/>
                <w:sz w:val="24"/>
                <w:szCs w:val="24"/>
                <w:shd w:val="clear" w:color="auto" w:fill="FFFFFF"/>
              </w:rPr>
              <w:lastRenderedPageBreak/>
              <w:t>January 2018)</w:t>
            </w:r>
          </w:p>
        </w:tc>
      </w:tr>
      <w:tr w:rsidR="0094593E" w:rsidRPr="0094593E" w:rsidTr="00152D02">
        <w:tc>
          <w:tcPr>
            <w:tcW w:w="1733" w:type="dxa"/>
          </w:tcPr>
          <w:p w:rsidR="00152D02" w:rsidRPr="0094593E" w:rsidRDefault="00152D02" w:rsidP="0094593E">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94593E">
              <w:rPr>
                <w:rFonts w:ascii="Times New Roman" w:hAnsi="Times New Roman" w:cs="Times New Roman"/>
                <w:b/>
                <w:color w:val="1D1D1D"/>
                <w:sz w:val="24"/>
                <w:szCs w:val="24"/>
                <w:shd w:val="clear" w:color="auto" w:fill="FFFFFF"/>
              </w:rPr>
              <w:lastRenderedPageBreak/>
              <w:t xml:space="preserve">Restrictive </w:t>
            </w:r>
            <w:r w:rsidR="00340D55" w:rsidRPr="0094593E">
              <w:rPr>
                <w:rFonts w:ascii="Times New Roman" w:hAnsi="Times New Roman" w:cs="Times New Roman"/>
                <w:b/>
                <w:color w:val="1D1D1D"/>
                <w:sz w:val="24"/>
                <w:szCs w:val="24"/>
                <w:shd w:val="clear" w:color="auto" w:fill="FFFFFF"/>
              </w:rPr>
              <w:t>work rules by labor unions</w:t>
            </w:r>
          </w:p>
        </w:tc>
        <w:tc>
          <w:tcPr>
            <w:tcW w:w="1303" w:type="dxa"/>
          </w:tcPr>
          <w:p w:rsidR="00152D02" w:rsidRPr="0094593E" w:rsidRDefault="00221F76" w:rsidP="0094593E">
            <w:pPr>
              <w:pStyle w:val="ListParagraph"/>
              <w:numPr>
                <w:ilvl w:val="0"/>
                <w:numId w:val="1"/>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 xml:space="preserve">Exemption of the overtime pay for workers in government offices earning </w:t>
            </w:r>
            <w:r w:rsidR="00A224E3" w:rsidRPr="0094593E">
              <w:rPr>
                <w:rFonts w:ascii="Times New Roman" w:hAnsi="Times New Roman" w:cs="Times New Roman"/>
                <w:color w:val="1D1D1D"/>
                <w:sz w:val="24"/>
                <w:szCs w:val="24"/>
                <w:shd w:val="clear" w:color="auto" w:fill="FFFFFF"/>
              </w:rPr>
              <w:t>in a year minimum wage</w:t>
            </w:r>
          </w:p>
          <w:p w:rsidR="00A224E3" w:rsidRPr="0094593E" w:rsidRDefault="009553F4" w:rsidP="0094593E">
            <w:pPr>
              <w:pStyle w:val="ListParagraph"/>
              <w:numPr>
                <w:ilvl w:val="0"/>
                <w:numId w:val="1"/>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Restriction of fixed term contracts</w:t>
            </w:r>
          </w:p>
        </w:tc>
        <w:tc>
          <w:tcPr>
            <w:tcW w:w="1255" w:type="dxa"/>
          </w:tcPr>
          <w:p w:rsidR="00152D02" w:rsidRPr="0094593E" w:rsidRDefault="00854072" w:rsidP="0094593E">
            <w:pPr>
              <w:pStyle w:val="ListParagraph"/>
              <w:numPr>
                <w:ilvl w:val="0"/>
                <w:numId w:val="4"/>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Statutory benefits to all employees regardless of your background</w:t>
            </w:r>
          </w:p>
          <w:p w:rsidR="00854072" w:rsidRPr="0094593E" w:rsidRDefault="00582605" w:rsidP="0094593E">
            <w:pPr>
              <w:pStyle w:val="ListParagraph"/>
              <w:numPr>
                <w:ilvl w:val="0"/>
                <w:numId w:val="4"/>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The entire employees can’t be outsourced</w:t>
            </w:r>
          </w:p>
          <w:p w:rsidR="00582605" w:rsidRPr="0094593E" w:rsidRDefault="00582605" w:rsidP="0094593E">
            <w:pPr>
              <w:pStyle w:val="ListParagraph"/>
              <w:numPr>
                <w:ilvl w:val="0"/>
                <w:numId w:val="4"/>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Special employees</w:t>
            </w:r>
            <w:r w:rsidR="00C1212D" w:rsidRPr="0094593E">
              <w:rPr>
                <w:rFonts w:ascii="Times New Roman" w:hAnsi="Times New Roman" w:cs="Times New Roman"/>
                <w:color w:val="1D1D1D"/>
                <w:sz w:val="24"/>
                <w:szCs w:val="24"/>
                <w:shd w:val="clear" w:color="auto" w:fill="FFFFFF"/>
              </w:rPr>
              <w:t xml:space="preserve"> cannot be hired through third party </w:t>
            </w:r>
          </w:p>
          <w:p w:rsidR="00C1212D" w:rsidRPr="0094593E" w:rsidRDefault="00C1212D" w:rsidP="0094593E">
            <w:pPr>
              <w:pStyle w:val="ListParagraph"/>
              <w:numPr>
                <w:ilvl w:val="0"/>
                <w:numId w:val="4"/>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 xml:space="preserve">Similar roles and </w:t>
            </w:r>
            <w:r w:rsidRPr="0094593E">
              <w:rPr>
                <w:rFonts w:ascii="Times New Roman" w:hAnsi="Times New Roman" w:cs="Times New Roman"/>
                <w:color w:val="1D1D1D"/>
                <w:sz w:val="24"/>
                <w:szCs w:val="24"/>
                <w:shd w:val="clear" w:color="auto" w:fill="FFFFFF"/>
              </w:rPr>
              <w:lastRenderedPageBreak/>
              <w:t xml:space="preserve">positions must be treated </w:t>
            </w:r>
            <w:r w:rsidR="009E028A" w:rsidRPr="0094593E">
              <w:rPr>
                <w:rFonts w:ascii="Times New Roman" w:hAnsi="Times New Roman" w:cs="Times New Roman"/>
                <w:color w:val="1D1D1D"/>
                <w:sz w:val="24"/>
                <w:szCs w:val="24"/>
                <w:shd w:val="clear" w:color="auto" w:fill="FFFFFF"/>
              </w:rPr>
              <w:t>equally</w:t>
            </w:r>
          </w:p>
        </w:tc>
        <w:tc>
          <w:tcPr>
            <w:tcW w:w="1220" w:type="dxa"/>
          </w:tcPr>
          <w:p w:rsidR="00152D02" w:rsidRPr="0094593E" w:rsidRDefault="00C07E2D" w:rsidP="0094593E">
            <w:pPr>
              <w:pStyle w:val="ListParagraph"/>
              <w:numPr>
                <w:ilvl w:val="0"/>
                <w:numId w:val="2"/>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lastRenderedPageBreak/>
              <w:t xml:space="preserve">Increased </w:t>
            </w:r>
            <w:r w:rsidR="007D0F2D" w:rsidRPr="0094593E">
              <w:rPr>
                <w:rFonts w:ascii="Times New Roman" w:hAnsi="Times New Roman" w:cs="Times New Roman"/>
                <w:color w:val="1D1D1D"/>
                <w:sz w:val="24"/>
                <w:szCs w:val="24"/>
                <w:shd w:val="clear" w:color="auto" w:fill="FFFFFF"/>
              </w:rPr>
              <w:t>pay time off for females, 12 to 26 weeks</w:t>
            </w:r>
            <w:r w:rsidR="00653F9C" w:rsidRPr="0094593E">
              <w:rPr>
                <w:rFonts w:ascii="Times New Roman" w:hAnsi="Times New Roman" w:cs="Times New Roman"/>
                <w:color w:val="1D1D1D"/>
                <w:sz w:val="24"/>
                <w:szCs w:val="24"/>
                <w:shd w:val="clear" w:color="auto" w:fill="FFFFFF"/>
              </w:rPr>
              <w:t>, with less than 2 children</w:t>
            </w:r>
          </w:p>
          <w:p w:rsidR="00653F9C" w:rsidRPr="0094593E" w:rsidRDefault="00653F9C" w:rsidP="0094593E">
            <w:pPr>
              <w:pStyle w:val="ListParagraph"/>
              <w:numPr>
                <w:ilvl w:val="0"/>
                <w:numId w:val="2"/>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Option of working from home</w:t>
            </w:r>
            <w:r w:rsidR="000876DC" w:rsidRPr="0094593E">
              <w:rPr>
                <w:rFonts w:ascii="Times New Roman" w:hAnsi="Times New Roman" w:cs="Times New Roman"/>
                <w:color w:val="1D1D1D"/>
                <w:sz w:val="24"/>
                <w:szCs w:val="24"/>
                <w:shd w:val="clear" w:color="auto" w:fill="FFFFFF"/>
              </w:rPr>
              <w:t xml:space="preserve"> for women after </w:t>
            </w:r>
            <w:r w:rsidR="000876DC" w:rsidRPr="0094593E">
              <w:rPr>
                <w:rFonts w:ascii="Times New Roman" w:hAnsi="Times New Roman" w:cs="Times New Roman"/>
                <w:color w:val="1D1D1D"/>
                <w:sz w:val="24"/>
                <w:szCs w:val="24"/>
                <w:shd w:val="clear" w:color="auto" w:fill="FFFFFF"/>
              </w:rPr>
              <w:lastRenderedPageBreak/>
              <w:t xml:space="preserve">maternity </w:t>
            </w:r>
          </w:p>
        </w:tc>
        <w:tc>
          <w:tcPr>
            <w:tcW w:w="1282" w:type="dxa"/>
          </w:tcPr>
          <w:p w:rsidR="00152D02" w:rsidRPr="0094593E" w:rsidRDefault="009E028A" w:rsidP="0094593E">
            <w:pPr>
              <w:pStyle w:val="ListParagraph"/>
              <w:numPr>
                <w:ilvl w:val="0"/>
                <w:numId w:val="2"/>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lastRenderedPageBreak/>
              <w:t>Protection from discrimination</w:t>
            </w:r>
          </w:p>
          <w:p w:rsidR="009E028A" w:rsidRPr="0094593E" w:rsidRDefault="003E5E55" w:rsidP="0094593E">
            <w:pPr>
              <w:pStyle w:val="ListParagraph"/>
              <w:numPr>
                <w:ilvl w:val="0"/>
                <w:numId w:val="2"/>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Workers allowed to consult trade unions in industry</w:t>
            </w:r>
          </w:p>
          <w:p w:rsidR="003E5E55" w:rsidRPr="0094593E" w:rsidRDefault="003E5E55" w:rsidP="0094593E">
            <w:pPr>
              <w:pStyle w:val="ListParagraph"/>
              <w:numPr>
                <w:ilvl w:val="0"/>
                <w:numId w:val="2"/>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Workforce privacy</w:t>
            </w:r>
          </w:p>
        </w:tc>
        <w:tc>
          <w:tcPr>
            <w:tcW w:w="1235" w:type="dxa"/>
          </w:tcPr>
          <w:p w:rsidR="00152D02" w:rsidRPr="0094593E" w:rsidRDefault="00270AC7" w:rsidP="0094593E">
            <w:pPr>
              <w:pStyle w:val="ListParagraph"/>
              <w:numPr>
                <w:ilvl w:val="0"/>
                <w:numId w:val="2"/>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Termination of employment contract without reasons</w:t>
            </w:r>
            <w:r w:rsidR="006D399A" w:rsidRPr="0094593E">
              <w:rPr>
                <w:rFonts w:ascii="Times New Roman" w:hAnsi="Times New Roman" w:cs="Times New Roman"/>
                <w:color w:val="1D1D1D"/>
                <w:sz w:val="24"/>
                <w:szCs w:val="24"/>
                <w:shd w:val="clear" w:color="auto" w:fill="FFFFFF"/>
              </w:rPr>
              <w:t xml:space="preserve">. The employer is entitled to the payment of the employee throughout </w:t>
            </w:r>
            <w:r w:rsidR="0067297A" w:rsidRPr="0094593E">
              <w:rPr>
                <w:rFonts w:ascii="Times New Roman" w:hAnsi="Times New Roman" w:cs="Times New Roman"/>
                <w:color w:val="1D1D1D"/>
                <w:sz w:val="24"/>
                <w:szCs w:val="24"/>
                <w:shd w:val="clear" w:color="auto" w:fill="FFFFFF"/>
              </w:rPr>
              <w:t>his viability work age</w:t>
            </w:r>
          </w:p>
          <w:p w:rsidR="00270AC7" w:rsidRPr="0094593E" w:rsidRDefault="002F151F" w:rsidP="0094593E">
            <w:pPr>
              <w:pStyle w:val="ListParagraph"/>
              <w:numPr>
                <w:ilvl w:val="0"/>
                <w:numId w:val="2"/>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Dismissals based on ethnicity, gender, color etc.</w:t>
            </w:r>
          </w:p>
        </w:tc>
        <w:tc>
          <w:tcPr>
            <w:tcW w:w="1322" w:type="dxa"/>
          </w:tcPr>
          <w:p w:rsidR="00152D02" w:rsidRPr="0094593E" w:rsidRDefault="00FC0D16" w:rsidP="0094593E">
            <w:pPr>
              <w:pStyle w:val="ListParagraph"/>
              <w:numPr>
                <w:ilvl w:val="0"/>
                <w:numId w:val="3"/>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Employers to keep off from employee issues</w:t>
            </w:r>
          </w:p>
          <w:p w:rsidR="00514664" w:rsidRPr="0094593E" w:rsidRDefault="00FC0D16" w:rsidP="0094593E">
            <w:pPr>
              <w:pStyle w:val="ListParagraph"/>
              <w:numPr>
                <w:ilvl w:val="0"/>
                <w:numId w:val="3"/>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 xml:space="preserve">Democracy – employees </w:t>
            </w:r>
            <w:r w:rsidR="00514664" w:rsidRPr="0094593E">
              <w:rPr>
                <w:rFonts w:ascii="Times New Roman" w:hAnsi="Times New Roman" w:cs="Times New Roman"/>
                <w:color w:val="1D1D1D"/>
                <w:sz w:val="24"/>
                <w:szCs w:val="24"/>
                <w:shd w:val="clear" w:color="auto" w:fill="FFFFFF"/>
              </w:rPr>
              <w:t xml:space="preserve">should be </w:t>
            </w:r>
            <w:r w:rsidRPr="0094593E">
              <w:rPr>
                <w:rFonts w:ascii="Times New Roman" w:hAnsi="Times New Roman" w:cs="Times New Roman"/>
                <w:color w:val="1D1D1D"/>
                <w:sz w:val="24"/>
                <w:szCs w:val="24"/>
                <w:shd w:val="clear" w:color="auto" w:fill="FFFFFF"/>
              </w:rPr>
              <w:t xml:space="preserve"> very free</w:t>
            </w:r>
          </w:p>
          <w:p w:rsidR="00514664" w:rsidRPr="0094593E" w:rsidRDefault="00514664" w:rsidP="0094593E">
            <w:pPr>
              <w:pStyle w:val="ListParagraph"/>
              <w:numPr>
                <w:ilvl w:val="0"/>
                <w:numId w:val="3"/>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Employee enforcement</w:t>
            </w:r>
          </w:p>
        </w:tc>
      </w:tr>
      <w:tr w:rsidR="0094593E" w:rsidRPr="0094593E" w:rsidTr="00152D02">
        <w:tc>
          <w:tcPr>
            <w:tcW w:w="1733" w:type="dxa"/>
          </w:tcPr>
          <w:p w:rsidR="00152D02" w:rsidRPr="0094593E" w:rsidRDefault="00152D02" w:rsidP="0094593E">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94593E">
              <w:rPr>
                <w:rFonts w:ascii="Times New Roman" w:hAnsi="Times New Roman" w:cs="Times New Roman"/>
                <w:b/>
                <w:color w:val="1D1D1D"/>
                <w:sz w:val="24"/>
                <w:szCs w:val="24"/>
                <w:shd w:val="clear" w:color="auto" w:fill="FFFFFF"/>
              </w:rPr>
              <w:lastRenderedPageBreak/>
              <w:t>Unions impact on company results</w:t>
            </w:r>
          </w:p>
        </w:tc>
        <w:tc>
          <w:tcPr>
            <w:tcW w:w="1303" w:type="dxa"/>
          </w:tcPr>
          <w:p w:rsidR="00152D02" w:rsidRPr="0094593E" w:rsidRDefault="00045920"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Unions have constrained the economy from recovery.</w:t>
            </w:r>
          </w:p>
          <w:p w:rsidR="00045920" w:rsidRPr="0094593E" w:rsidRDefault="00045920"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They hurt consumers while they call for boycotts and strikes.</w:t>
            </w:r>
          </w:p>
          <w:p w:rsidR="00045920" w:rsidRPr="0094593E" w:rsidRDefault="00045920"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They have reduced significant</w:t>
            </w:r>
            <w:r w:rsidRPr="0094593E">
              <w:rPr>
                <w:rFonts w:ascii="Times New Roman" w:hAnsi="Times New Roman" w:cs="Times New Roman"/>
                <w:color w:val="1D1D1D"/>
                <w:sz w:val="24"/>
                <w:szCs w:val="24"/>
                <w:shd w:val="clear" w:color="auto" w:fill="FFFFFF"/>
              </w:rPr>
              <w:lastRenderedPageBreak/>
              <w:t>ly,</w:t>
            </w:r>
            <w:r w:rsidR="001A18C2" w:rsidRPr="0094593E">
              <w:rPr>
                <w:rFonts w:ascii="Times New Roman" w:hAnsi="Times New Roman" w:cs="Times New Roman"/>
                <w:color w:val="1D1D1D"/>
                <w:sz w:val="24"/>
                <w:szCs w:val="24"/>
                <w:shd w:val="clear" w:color="auto" w:fill="FFFFFF"/>
              </w:rPr>
              <w:t xml:space="preserve"> the output</w:t>
            </w:r>
            <w:r w:rsidRPr="0094593E">
              <w:rPr>
                <w:rFonts w:ascii="Times New Roman" w:hAnsi="Times New Roman" w:cs="Times New Roman"/>
                <w:color w:val="1D1D1D"/>
                <w:sz w:val="24"/>
                <w:szCs w:val="24"/>
                <w:shd w:val="clear" w:color="auto" w:fill="FFFFFF"/>
              </w:rPr>
              <w:t xml:space="preserve"> of the overall economy</w:t>
            </w:r>
          </w:p>
        </w:tc>
        <w:tc>
          <w:tcPr>
            <w:tcW w:w="1255" w:type="dxa"/>
          </w:tcPr>
          <w:p w:rsidR="00152D02" w:rsidRPr="0094593E" w:rsidRDefault="001A18C2"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lastRenderedPageBreak/>
              <w:t xml:space="preserve">Have decreased number of jobs. Companies loose employee opportunities sue to the intervention of these unions – this means </w:t>
            </w:r>
            <w:r w:rsidR="00065F33" w:rsidRPr="0094593E">
              <w:rPr>
                <w:rFonts w:ascii="Times New Roman" w:hAnsi="Times New Roman" w:cs="Times New Roman"/>
                <w:color w:val="1D1D1D"/>
                <w:sz w:val="24"/>
                <w:szCs w:val="24"/>
                <w:shd w:val="clear" w:color="auto" w:fill="FFFFFF"/>
              </w:rPr>
              <w:t>overall</w:t>
            </w:r>
            <w:r w:rsidRPr="0094593E">
              <w:rPr>
                <w:rFonts w:ascii="Times New Roman" w:hAnsi="Times New Roman" w:cs="Times New Roman"/>
                <w:color w:val="1D1D1D"/>
                <w:sz w:val="24"/>
                <w:szCs w:val="24"/>
                <w:shd w:val="clear" w:color="auto" w:fill="FFFFFF"/>
              </w:rPr>
              <w:t xml:space="preserve"> loss</w:t>
            </w:r>
          </w:p>
        </w:tc>
        <w:tc>
          <w:tcPr>
            <w:tcW w:w="1220" w:type="dxa"/>
          </w:tcPr>
          <w:p w:rsidR="00152D02" w:rsidRPr="0094593E" w:rsidRDefault="00065F33"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Have built a reputation amongst the employee base, while on the other hand, hurting the profit base</w:t>
            </w:r>
          </w:p>
        </w:tc>
        <w:tc>
          <w:tcPr>
            <w:tcW w:w="1282" w:type="dxa"/>
          </w:tcPr>
          <w:p w:rsidR="00152D02" w:rsidRPr="0094593E" w:rsidRDefault="00371ED3"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 xml:space="preserve">Unions have curtailed growth since employees are fed with wage terms and not performance. </w:t>
            </w:r>
          </w:p>
        </w:tc>
        <w:tc>
          <w:tcPr>
            <w:tcW w:w="1235" w:type="dxa"/>
          </w:tcPr>
          <w:p w:rsidR="00152D02" w:rsidRPr="0094593E" w:rsidRDefault="00371ED3"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 xml:space="preserve">Loss of employment opportunities leading to </w:t>
            </w:r>
            <w:r w:rsidR="00A32999" w:rsidRPr="0094593E">
              <w:rPr>
                <w:rFonts w:ascii="Times New Roman" w:hAnsi="Times New Roman" w:cs="Times New Roman"/>
                <w:color w:val="1D1D1D"/>
                <w:sz w:val="24"/>
                <w:szCs w:val="24"/>
                <w:shd w:val="clear" w:color="auto" w:fill="FFFFFF"/>
              </w:rPr>
              <w:t>underproduction in the overall economy</w:t>
            </w:r>
          </w:p>
        </w:tc>
        <w:tc>
          <w:tcPr>
            <w:tcW w:w="1322" w:type="dxa"/>
          </w:tcPr>
          <w:p w:rsidR="00152D02" w:rsidRPr="0094593E" w:rsidRDefault="00A32999"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 xml:space="preserve">Collapse the high and </w:t>
            </w:r>
            <w:r w:rsidR="00141507" w:rsidRPr="0094593E">
              <w:rPr>
                <w:rFonts w:ascii="Times New Roman" w:hAnsi="Times New Roman" w:cs="Times New Roman"/>
                <w:color w:val="1D1D1D"/>
                <w:sz w:val="24"/>
                <w:szCs w:val="24"/>
                <w:shd w:val="clear" w:color="auto" w:fill="FFFFFF"/>
              </w:rPr>
              <w:t>well-formed</w:t>
            </w:r>
            <w:r w:rsidRPr="0094593E">
              <w:rPr>
                <w:rFonts w:ascii="Times New Roman" w:hAnsi="Times New Roman" w:cs="Times New Roman"/>
                <w:color w:val="1D1D1D"/>
                <w:sz w:val="24"/>
                <w:szCs w:val="24"/>
                <w:shd w:val="clear" w:color="auto" w:fill="FFFFFF"/>
              </w:rPr>
              <w:t xml:space="preserve"> companies and in the event of time, the entire industry is </w:t>
            </w:r>
            <w:r w:rsidR="00141507" w:rsidRPr="0094593E">
              <w:rPr>
                <w:rFonts w:ascii="Times New Roman" w:hAnsi="Times New Roman" w:cs="Times New Roman"/>
                <w:color w:val="1D1D1D"/>
                <w:sz w:val="24"/>
                <w:szCs w:val="24"/>
                <w:shd w:val="clear" w:color="auto" w:fill="FFFFFF"/>
              </w:rPr>
              <w:t>stormed.</w:t>
            </w:r>
          </w:p>
        </w:tc>
      </w:tr>
      <w:tr w:rsidR="0094593E" w:rsidRPr="0094593E" w:rsidTr="00152D02">
        <w:tc>
          <w:tcPr>
            <w:tcW w:w="1733" w:type="dxa"/>
          </w:tcPr>
          <w:p w:rsidR="00152D02" w:rsidRPr="0094593E" w:rsidRDefault="00152D02" w:rsidP="0094593E">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94593E">
              <w:rPr>
                <w:rFonts w:ascii="Times New Roman" w:hAnsi="Times New Roman" w:cs="Times New Roman"/>
                <w:b/>
                <w:color w:val="1D1D1D"/>
                <w:sz w:val="24"/>
                <w:szCs w:val="24"/>
                <w:shd w:val="clear" w:color="auto" w:fill="FFFFFF"/>
              </w:rPr>
              <w:lastRenderedPageBreak/>
              <w:t>Unemployment rate</w:t>
            </w:r>
          </w:p>
        </w:tc>
        <w:tc>
          <w:tcPr>
            <w:tcW w:w="1303" w:type="dxa"/>
          </w:tcPr>
          <w:p w:rsidR="00152D02" w:rsidRPr="0094593E" w:rsidRDefault="003A2152"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 xml:space="preserve">2.7 %, December 2017 (monthly) </w:t>
            </w:r>
          </w:p>
        </w:tc>
        <w:tc>
          <w:tcPr>
            <w:tcW w:w="1255" w:type="dxa"/>
          </w:tcPr>
          <w:p w:rsidR="00152D02" w:rsidRPr="0094593E" w:rsidRDefault="00793C54"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3.4 % as at December 2017 (Monthly)</w:t>
            </w:r>
          </w:p>
        </w:tc>
        <w:tc>
          <w:tcPr>
            <w:tcW w:w="1220" w:type="dxa"/>
          </w:tcPr>
          <w:p w:rsidR="00152D02" w:rsidRPr="0094593E" w:rsidRDefault="003728C4"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3.49 %, December 2016. (yearly)</w:t>
            </w:r>
          </w:p>
        </w:tc>
        <w:tc>
          <w:tcPr>
            <w:tcW w:w="1282" w:type="dxa"/>
          </w:tcPr>
          <w:p w:rsidR="00152D02" w:rsidRPr="0094593E" w:rsidRDefault="009E33EB"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 xml:space="preserve">3.95 % as at </w:t>
            </w:r>
            <w:r w:rsidR="00CD029E" w:rsidRPr="0094593E">
              <w:rPr>
                <w:rFonts w:ascii="Times New Roman" w:hAnsi="Times New Roman" w:cs="Times New Roman"/>
                <w:color w:val="1D1D1D"/>
                <w:sz w:val="24"/>
                <w:szCs w:val="24"/>
                <w:shd w:val="clear" w:color="auto" w:fill="FFFFFF"/>
              </w:rPr>
              <w:t>December 2017 (Quarterly)</w:t>
            </w:r>
          </w:p>
        </w:tc>
        <w:tc>
          <w:tcPr>
            <w:tcW w:w="1235" w:type="dxa"/>
          </w:tcPr>
          <w:p w:rsidR="00152D02" w:rsidRPr="0094593E" w:rsidRDefault="009E33EB"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11.1 % as at November 2017 (Monthly)</w:t>
            </w:r>
          </w:p>
        </w:tc>
        <w:tc>
          <w:tcPr>
            <w:tcW w:w="1322" w:type="dxa"/>
          </w:tcPr>
          <w:p w:rsidR="00152D02" w:rsidRPr="0094593E" w:rsidRDefault="00CD029E"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3.7 % as at November 2017 (Monthly)</w:t>
            </w:r>
          </w:p>
        </w:tc>
      </w:tr>
    </w:tbl>
    <w:p w:rsidR="000603A4" w:rsidRPr="0094593E" w:rsidRDefault="000603A4"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p>
    <w:p w:rsidR="009F7F26" w:rsidRPr="00DF5A4F" w:rsidRDefault="005B3D90" w:rsidP="0094593E">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DF5A4F">
        <w:rPr>
          <w:rFonts w:ascii="Times New Roman" w:hAnsi="Times New Roman" w:cs="Times New Roman"/>
          <w:b/>
          <w:i/>
          <w:color w:val="1D1D1D"/>
          <w:sz w:val="24"/>
          <w:szCs w:val="24"/>
          <w:shd w:val="clear" w:color="auto" w:fill="FFFFFF"/>
        </w:rPr>
        <w:t xml:space="preserve">• Your recommendation </w:t>
      </w:r>
    </w:p>
    <w:p w:rsidR="009F7F26" w:rsidRPr="0094593E" w:rsidRDefault="009F7F26"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 xml:space="preserve">I recommend that diversification be targeted to </w:t>
      </w:r>
      <w:r w:rsidRPr="0094593E">
        <w:rPr>
          <w:rFonts w:ascii="Times New Roman" w:hAnsi="Times New Roman" w:cs="Times New Roman"/>
          <w:b/>
          <w:color w:val="1D1D1D"/>
          <w:sz w:val="24"/>
          <w:szCs w:val="24"/>
          <w:shd w:val="clear" w:color="auto" w:fill="FFFFFF"/>
        </w:rPr>
        <w:t>china</w:t>
      </w:r>
      <w:r w:rsidRPr="0094593E">
        <w:rPr>
          <w:rFonts w:ascii="Times New Roman" w:hAnsi="Times New Roman" w:cs="Times New Roman"/>
          <w:color w:val="1D1D1D"/>
          <w:sz w:val="24"/>
          <w:szCs w:val="24"/>
          <w:shd w:val="clear" w:color="auto" w:fill="FFFFFF"/>
        </w:rPr>
        <w:t>.</w:t>
      </w:r>
    </w:p>
    <w:p w:rsidR="00CD411B" w:rsidRPr="0094593E" w:rsidRDefault="00CD411B"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This is because China is a highly populated country, we all know that. This implies that, the large population is an opportune market.</w:t>
      </w:r>
    </w:p>
    <w:p w:rsidR="00652237" w:rsidRPr="0094593E" w:rsidRDefault="00CD411B"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 xml:space="preserve">From my analysis, it is also clear that China has a huge untapped labor force which we want to </w:t>
      </w:r>
      <w:r w:rsidR="00652237" w:rsidRPr="0094593E">
        <w:rPr>
          <w:rFonts w:ascii="Times New Roman" w:hAnsi="Times New Roman" w:cs="Times New Roman"/>
          <w:color w:val="1D1D1D"/>
          <w:sz w:val="24"/>
          <w:szCs w:val="24"/>
          <w:shd w:val="clear" w:color="auto" w:fill="FFFFFF"/>
        </w:rPr>
        <w:t>take a chance on</w:t>
      </w:r>
      <w:r w:rsidRPr="0094593E">
        <w:rPr>
          <w:rFonts w:ascii="Times New Roman" w:hAnsi="Times New Roman" w:cs="Times New Roman"/>
          <w:color w:val="1D1D1D"/>
          <w:sz w:val="24"/>
          <w:szCs w:val="24"/>
          <w:shd w:val="clear" w:color="auto" w:fill="FFFFFF"/>
        </w:rPr>
        <w:t>. Labor issues will not be dealt with in the inception of the project diversification.</w:t>
      </w:r>
    </w:p>
    <w:p w:rsidR="00CD411B" w:rsidRDefault="00652237"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r w:rsidRPr="0094593E">
        <w:rPr>
          <w:rFonts w:ascii="Times New Roman" w:hAnsi="Times New Roman" w:cs="Times New Roman"/>
          <w:color w:val="1D1D1D"/>
          <w:sz w:val="24"/>
          <w:szCs w:val="24"/>
          <w:shd w:val="clear" w:color="auto" w:fill="FFFFFF"/>
        </w:rPr>
        <w:t>Considering the manufacturing wage, it is clear that this is an economy that is performing very well and that is why we want to target efforts and strengths to initiate this diversification.</w:t>
      </w:r>
      <w:r w:rsidR="00CD411B" w:rsidRPr="0094593E">
        <w:rPr>
          <w:rFonts w:ascii="Times New Roman" w:hAnsi="Times New Roman" w:cs="Times New Roman"/>
          <w:color w:val="1D1D1D"/>
          <w:sz w:val="24"/>
          <w:szCs w:val="24"/>
          <w:shd w:val="clear" w:color="auto" w:fill="FFFFFF"/>
        </w:rPr>
        <w:t xml:space="preserve"> </w:t>
      </w:r>
    </w:p>
    <w:p w:rsidR="00DF5A4F" w:rsidRDefault="00DF5A4F" w:rsidP="00DF5A4F">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DF5A4F">
        <w:rPr>
          <w:rFonts w:ascii="Times New Roman" w:hAnsi="Times New Roman" w:cs="Times New Roman"/>
          <w:b/>
          <w:color w:val="1D1D1D"/>
          <w:sz w:val="24"/>
          <w:szCs w:val="24"/>
          <w:shd w:val="clear" w:color="auto" w:fill="FFFFFF"/>
        </w:rPr>
        <w:lastRenderedPageBreak/>
        <w:t>References</w:t>
      </w:r>
    </w:p>
    <w:p w:rsidR="00DF5A4F" w:rsidRPr="00392090" w:rsidRDefault="00DF5A4F" w:rsidP="00DF5A4F">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392090">
        <w:rPr>
          <w:rFonts w:ascii="Times New Roman" w:hAnsi="Times New Roman" w:cs="Times New Roman"/>
          <w:color w:val="222222"/>
          <w:sz w:val="24"/>
          <w:szCs w:val="24"/>
          <w:shd w:val="clear" w:color="auto" w:fill="FFFFFF"/>
        </w:rPr>
        <w:t>Economics, T. Various Economic Statistics. </w:t>
      </w:r>
      <w:r w:rsidRPr="00392090">
        <w:rPr>
          <w:rFonts w:ascii="Times New Roman" w:hAnsi="Times New Roman" w:cs="Times New Roman"/>
          <w:i/>
          <w:iCs/>
          <w:color w:val="222222"/>
          <w:sz w:val="24"/>
          <w:szCs w:val="24"/>
          <w:shd w:val="clear" w:color="auto" w:fill="FFFFFF"/>
        </w:rPr>
        <w:t xml:space="preserve">Retrieved from their website: http://www. </w:t>
      </w:r>
      <w:proofErr w:type="spellStart"/>
      <w:proofErr w:type="gramStart"/>
      <w:r w:rsidRPr="00392090">
        <w:rPr>
          <w:rFonts w:ascii="Times New Roman" w:hAnsi="Times New Roman" w:cs="Times New Roman"/>
          <w:i/>
          <w:iCs/>
          <w:color w:val="222222"/>
          <w:sz w:val="24"/>
          <w:szCs w:val="24"/>
          <w:shd w:val="clear" w:color="auto" w:fill="FFFFFF"/>
        </w:rPr>
        <w:t>tradingeconomics</w:t>
      </w:r>
      <w:proofErr w:type="spellEnd"/>
      <w:proofErr w:type="gramEnd"/>
      <w:r w:rsidRPr="00392090">
        <w:rPr>
          <w:rFonts w:ascii="Times New Roman" w:hAnsi="Times New Roman" w:cs="Times New Roman"/>
          <w:i/>
          <w:iCs/>
          <w:color w:val="222222"/>
          <w:sz w:val="24"/>
          <w:szCs w:val="24"/>
          <w:shd w:val="clear" w:color="auto" w:fill="FFFFFF"/>
        </w:rPr>
        <w:t xml:space="preserve">. </w:t>
      </w:r>
      <w:bookmarkStart w:id="0" w:name="_GoBack"/>
      <w:bookmarkEnd w:id="0"/>
      <w:r w:rsidR="00392090" w:rsidRPr="00392090">
        <w:rPr>
          <w:rFonts w:ascii="Times New Roman" w:hAnsi="Times New Roman" w:cs="Times New Roman"/>
          <w:i/>
          <w:iCs/>
          <w:color w:val="222222"/>
          <w:sz w:val="24"/>
          <w:szCs w:val="24"/>
          <w:shd w:val="clear" w:color="auto" w:fill="FFFFFF"/>
        </w:rPr>
        <w:t>Com</w:t>
      </w:r>
      <w:r w:rsidRPr="00392090">
        <w:rPr>
          <w:rFonts w:ascii="Times New Roman" w:hAnsi="Times New Roman" w:cs="Times New Roman"/>
          <w:color w:val="222222"/>
          <w:sz w:val="24"/>
          <w:szCs w:val="24"/>
          <w:shd w:val="clear" w:color="auto" w:fill="FFFFFF"/>
        </w:rPr>
        <w:t>.</w:t>
      </w:r>
    </w:p>
    <w:p w:rsidR="00DF5A4F" w:rsidRPr="0094593E" w:rsidRDefault="00DF5A4F" w:rsidP="0094593E">
      <w:pPr>
        <w:spacing w:before="100" w:beforeAutospacing="1" w:after="100" w:afterAutospacing="1" w:line="480" w:lineRule="auto"/>
        <w:rPr>
          <w:rFonts w:ascii="Times New Roman" w:hAnsi="Times New Roman" w:cs="Times New Roman"/>
          <w:color w:val="1D1D1D"/>
          <w:sz w:val="24"/>
          <w:szCs w:val="24"/>
          <w:shd w:val="clear" w:color="auto" w:fill="FFFFFF"/>
        </w:rPr>
      </w:pPr>
    </w:p>
    <w:p w:rsidR="009F04BE" w:rsidRPr="0094593E" w:rsidRDefault="00FF79DA" w:rsidP="0094593E">
      <w:pPr>
        <w:spacing w:before="100" w:beforeAutospacing="1" w:after="100" w:afterAutospacing="1" w:line="480" w:lineRule="auto"/>
        <w:rPr>
          <w:rFonts w:ascii="Times New Roman" w:hAnsi="Times New Roman" w:cs="Times New Roman"/>
          <w:sz w:val="24"/>
          <w:szCs w:val="24"/>
        </w:rPr>
      </w:pPr>
    </w:p>
    <w:sectPr w:rsidR="009F04BE" w:rsidRPr="0094593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79DA" w:rsidRDefault="00FF79DA" w:rsidP="0089697F">
      <w:pPr>
        <w:spacing w:after="0" w:line="240" w:lineRule="auto"/>
      </w:pPr>
      <w:r>
        <w:separator/>
      </w:r>
    </w:p>
  </w:endnote>
  <w:endnote w:type="continuationSeparator" w:id="0">
    <w:p w:rsidR="00FF79DA" w:rsidRDefault="00FF79DA" w:rsidP="00896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79DA" w:rsidRDefault="00FF79DA" w:rsidP="0089697F">
      <w:pPr>
        <w:spacing w:after="0" w:line="240" w:lineRule="auto"/>
      </w:pPr>
      <w:r>
        <w:separator/>
      </w:r>
    </w:p>
  </w:footnote>
  <w:footnote w:type="continuationSeparator" w:id="0">
    <w:p w:rsidR="00FF79DA" w:rsidRDefault="00FF79DA" w:rsidP="008969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97F" w:rsidRPr="0089697F" w:rsidRDefault="0089697F" w:rsidP="0089697F">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89697F">
      <w:rPr>
        <w:rFonts w:ascii="Times New Roman" w:hAnsi="Times New Roman" w:cs="Times New Roman"/>
        <w:sz w:val="24"/>
        <w:szCs w:val="24"/>
      </w:rPr>
      <w:t>RUNNING HEAD:</w:t>
    </w:r>
    <w:r>
      <w:t xml:space="preserve"> </w:t>
    </w:r>
    <w:r w:rsidRPr="0089697F">
      <w:rPr>
        <w:rFonts w:ascii="Times New Roman" w:hAnsi="Times New Roman" w:cs="Times New Roman"/>
        <w:color w:val="1D1D1D"/>
        <w:sz w:val="24"/>
        <w:szCs w:val="24"/>
        <w:shd w:val="clear" w:color="auto" w:fill="FFFFFF"/>
      </w:rPr>
      <w:t>DECISION PROCESS</w:t>
    </w:r>
  </w:p>
  <w:p w:rsidR="0089697F" w:rsidRDefault="008969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9A51AA"/>
    <w:multiLevelType w:val="hybridMultilevel"/>
    <w:tmpl w:val="6E483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97121B"/>
    <w:multiLevelType w:val="hybridMultilevel"/>
    <w:tmpl w:val="6A1E8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64038A"/>
    <w:multiLevelType w:val="hybridMultilevel"/>
    <w:tmpl w:val="6B5E8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1F4281"/>
    <w:multiLevelType w:val="hybridMultilevel"/>
    <w:tmpl w:val="9338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D90"/>
    <w:rsid w:val="00004F97"/>
    <w:rsid w:val="00011502"/>
    <w:rsid w:val="00026A7A"/>
    <w:rsid w:val="00045920"/>
    <w:rsid w:val="000552A2"/>
    <w:rsid w:val="000603A4"/>
    <w:rsid w:val="00065F33"/>
    <w:rsid w:val="00073B63"/>
    <w:rsid w:val="000876DC"/>
    <w:rsid w:val="000E0115"/>
    <w:rsid w:val="00133E3B"/>
    <w:rsid w:val="00141507"/>
    <w:rsid w:val="00152D02"/>
    <w:rsid w:val="00173BC3"/>
    <w:rsid w:val="001A18C2"/>
    <w:rsid w:val="00221F76"/>
    <w:rsid w:val="00270AC7"/>
    <w:rsid w:val="00275D8C"/>
    <w:rsid w:val="002F151F"/>
    <w:rsid w:val="003039F5"/>
    <w:rsid w:val="00320AB1"/>
    <w:rsid w:val="00340D55"/>
    <w:rsid w:val="00356AA4"/>
    <w:rsid w:val="00371ED3"/>
    <w:rsid w:val="003728C4"/>
    <w:rsid w:val="00392090"/>
    <w:rsid w:val="003A2152"/>
    <w:rsid w:val="003E5E55"/>
    <w:rsid w:val="00464AF0"/>
    <w:rsid w:val="004A324B"/>
    <w:rsid w:val="004B1EA1"/>
    <w:rsid w:val="00514664"/>
    <w:rsid w:val="00563E95"/>
    <w:rsid w:val="00582605"/>
    <w:rsid w:val="005B3D90"/>
    <w:rsid w:val="00652237"/>
    <w:rsid w:val="00653F9C"/>
    <w:rsid w:val="0067297A"/>
    <w:rsid w:val="006751B4"/>
    <w:rsid w:val="006D399A"/>
    <w:rsid w:val="00793C54"/>
    <w:rsid w:val="007B1158"/>
    <w:rsid w:val="007D0F2D"/>
    <w:rsid w:val="007E058E"/>
    <w:rsid w:val="007E5403"/>
    <w:rsid w:val="00854072"/>
    <w:rsid w:val="00873A9C"/>
    <w:rsid w:val="00877583"/>
    <w:rsid w:val="0089697F"/>
    <w:rsid w:val="008A745F"/>
    <w:rsid w:val="0094593E"/>
    <w:rsid w:val="009553F4"/>
    <w:rsid w:val="009E028A"/>
    <w:rsid w:val="009E33EB"/>
    <w:rsid w:val="009F7F26"/>
    <w:rsid w:val="00A224E3"/>
    <w:rsid w:val="00A30B51"/>
    <w:rsid w:val="00A32999"/>
    <w:rsid w:val="00A907FB"/>
    <w:rsid w:val="00AC3392"/>
    <w:rsid w:val="00B55699"/>
    <w:rsid w:val="00BA52EA"/>
    <w:rsid w:val="00BB7DB7"/>
    <w:rsid w:val="00BC37B6"/>
    <w:rsid w:val="00C07E2D"/>
    <w:rsid w:val="00C1212D"/>
    <w:rsid w:val="00C72B93"/>
    <w:rsid w:val="00CD029E"/>
    <w:rsid w:val="00CD411B"/>
    <w:rsid w:val="00D63FDD"/>
    <w:rsid w:val="00DF5A4F"/>
    <w:rsid w:val="00E92732"/>
    <w:rsid w:val="00E952B7"/>
    <w:rsid w:val="00E970BC"/>
    <w:rsid w:val="00EB06D8"/>
    <w:rsid w:val="00F44E10"/>
    <w:rsid w:val="00F80758"/>
    <w:rsid w:val="00F91C8E"/>
    <w:rsid w:val="00FC0D16"/>
    <w:rsid w:val="00FF7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09B56A-79C8-489D-9047-A2122E64F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0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24E3"/>
    <w:pPr>
      <w:ind w:left="720"/>
      <w:contextualSpacing/>
    </w:pPr>
  </w:style>
  <w:style w:type="paragraph" w:styleId="Header">
    <w:name w:val="header"/>
    <w:basedOn w:val="Normal"/>
    <w:link w:val="HeaderChar"/>
    <w:uiPriority w:val="99"/>
    <w:unhideWhenUsed/>
    <w:rsid w:val="008969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97F"/>
  </w:style>
  <w:style w:type="paragraph" w:styleId="Footer">
    <w:name w:val="footer"/>
    <w:basedOn w:val="Normal"/>
    <w:link w:val="FooterChar"/>
    <w:uiPriority w:val="99"/>
    <w:unhideWhenUsed/>
    <w:rsid w:val="008969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6</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2018-01-30T23:41:00Z</dcterms:created>
  <dcterms:modified xsi:type="dcterms:W3CDTF">2018-01-31T02:43:00Z</dcterms:modified>
</cp:coreProperties>
</file>